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47992" w14:textId="360B3AD6" w:rsidR="00313877" w:rsidRPr="00313877" w:rsidRDefault="00313877" w:rsidP="00313877">
      <w:pPr>
        <w:pStyle w:val="Default"/>
        <w:ind w:firstLine="567"/>
        <w:jc w:val="center"/>
        <w:rPr>
          <w:b/>
        </w:rPr>
      </w:pPr>
      <w:r w:rsidRPr="00313877">
        <w:rPr>
          <w:b/>
        </w:rPr>
        <w:t>Порядок получения денежных средств из депозита нотариуса</w:t>
      </w:r>
    </w:p>
    <w:p w14:paraId="290A7359" w14:textId="77777777" w:rsidR="00313877" w:rsidRDefault="00313877" w:rsidP="003138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14:paraId="0098A1DF" w14:textId="43FE303D" w:rsidR="00313877" w:rsidRDefault="00F03527" w:rsidP="009373B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Для получения </w:t>
      </w:r>
      <w:r w:rsidR="00313877">
        <w:rPr>
          <w:rFonts w:eastAsia="Calibri"/>
          <w:sz w:val="24"/>
          <w:szCs w:val="24"/>
        </w:rPr>
        <w:t xml:space="preserve">денежных средств, поступивших по сделке в рамках исполнения Указа Президента РФ от 08.11.2023 года №844 «О дополнительных временных мерах экономического характера, связанных с обращением иностранных ценных бумаг», причитающихся владельцам инвестиционных паев </w:t>
      </w:r>
      <w:r>
        <w:rPr>
          <w:rFonts w:eastAsia="Calibri"/>
          <w:sz w:val="24"/>
          <w:szCs w:val="24"/>
        </w:rPr>
        <w:t xml:space="preserve">необходимо направить </w:t>
      </w:r>
      <w:r w:rsidR="00313877" w:rsidRPr="009373B3">
        <w:rPr>
          <w:rFonts w:eastAsia="Calibri"/>
          <w:b/>
          <w:sz w:val="24"/>
          <w:szCs w:val="24"/>
        </w:rPr>
        <w:t>лично</w:t>
      </w:r>
      <w:r>
        <w:rPr>
          <w:rFonts w:eastAsia="Calibri"/>
          <w:b/>
          <w:sz w:val="24"/>
          <w:szCs w:val="24"/>
        </w:rPr>
        <w:t>е</w:t>
      </w:r>
      <w:r w:rsidR="00313877" w:rsidRPr="009373B3">
        <w:rPr>
          <w:rFonts w:eastAsia="Calibri"/>
          <w:b/>
          <w:sz w:val="24"/>
          <w:szCs w:val="24"/>
        </w:rPr>
        <w:t xml:space="preserve"> письменно</w:t>
      </w:r>
      <w:r>
        <w:rPr>
          <w:rFonts w:eastAsia="Calibri"/>
          <w:b/>
          <w:sz w:val="24"/>
          <w:szCs w:val="24"/>
        </w:rPr>
        <w:t>е</w:t>
      </w:r>
      <w:r w:rsidR="00313877" w:rsidRPr="009373B3">
        <w:rPr>
          <w:rFonts w:eastAsia="Calibri"/>
          <w:b/>
          <w:sz w:val="24"/>
          <w:szCs w:val="24"/>
        </w:rPr>
        <w:t xml:space="preserve"> </w:t>
      </w:r>
      <w:r w:rsidRPr="009373B3">
        <w:rPr>
          <w:rFonts w:eastAsia="Calibri"/>
          <w:b/>
          <w:sz w:val="24"/>
          <w:szCs w:val="24"/>
        </w:rPr>
        <w:t>заявлени</w:t>
      </w:r>
      <w:r>
        <w:rPr>
          <w:rFonts w:eastAsia="Calibri"/>
          <w:b/>
          <w:sz w:val="24"/>
          <w:szCs w:val="24"/>
        </w:rPr>
        <w:t>е</w:t>
      </w:r>
      <w:r w:rsidRPr="009373B3">
        <w:rPr>
          <w:rFonts w:eastAsia="Calibri"/>
          <w:b/>
          <w:sz w:val="24"/>
          <w:szCs w:val="24"/>
        </w:rPr>
        <w:t xml:space="preserve"> </w:t>
      </w:r>
      <w:r w:rsidR="00313877" w:rsidRPr="009373B3">
        <w:rPr>
          <w:rFonts w:eastAsia="Calibri"/>
          <w:b/>
          <w:sz w:val="24"/>
          <w:szCs w:val="24"/>
        </w:rPr>
        <w:t>нотариусу</w:t>
      </w:r>
      <w:r w:rsidR="00313877">
        <w:rPr>
          <w:rFonts w:eastAsia="Calibri"/>
          <w:sz w:val="24"/>
          <w:szCs w:val="24"/>
        </w:rPr>
        <w:t>.</w:t>
      </w:r>
    </w:p>
    <w:p w14:paraId="1B66778E" w14:textId="77777777" w:rsidR="00313877" w:rsidRDefault="00313877" w:rsidP="003138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14:paraId="7A869497" w14:textId="098D7951" w:rsidR="00313877" w:rsidRDefault="00313877" w:rsidP="009373B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Такое заявление может быть подано нотариусу следующими способами:</w:t>
      </w:r>
    </w:p>
    <w:p w14:paraId="4D099C4F" w14:textId="77777777" w:rsidR="00313877" w:rsidRDefault="00313877" w:rsidP="003138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14:paraId="67604611" w14:textId="5D9E605D" w:rsidR="00F03527" w:rsidRDefault="00F03527" w:rsidP="00313877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При личном визите </w:t>
      </w:r>
      <w:r w:rsidR="00313877" w:rsidRPr="009373B3">
        <w:rPr>
          <w:rFonts w:ascii="Times New Roman" w:eastAsia="Calibri" w:hAnsi="Times New Roman"/>
          <w:b/>
        </w:rPr>
        <w:t>или через представителя</w:t>
      </w:r>
      <w:r w:rsidR="00313877" w:rsidRPr="00ED066B">
        <w:rPr>
          <w:rFonts w:ascii="Times New Roman" w:eastAsia="Calibri" w:hAnsi="Times New Roman"/>
        </w:rPr>
        <w:t xml:space="preserve"> (законного представителя или по доверенности) в рабочие часы по адресу нотариальной</w:t>
      </w:r>
      <w:r w:rsidR="00ED066B">
        <w:rPr>
          <w:rFonts w:ascii="Times New Roman" w:eastAsia="Calibri" w:hAnsi="Times New Roman"/>
        </w:rPr>
        <w:t xml:space="preserve"> конторы</w:t>
      </w:r>
      <w:r>
        <w:rPr>
          <w:rFonts w:ascii="Times New Roman" w:eastAsia="Calibri" w:hAnsi="Times New Roman"/>
        </w:rPr>
        <w:t>.</w:t>
      </w:r>
    </w:p>
    <w:p w14:paraId="17FF67FC" w14:textId="0A6441E1" w:rsidR="00313877" w:rsidRPr="00ED066B" w:rsidRDefault="00F03527" w:rsidP="009373B3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</w:t>
      </w:r>
      <w:r w:rsidR="00313877" w:rsidRPr="00ED066B">
        <w:rPr>
          <w:rFonts w:ascii="Times New Roman" w:eastAsia="Calibri" w:hAnsi="Times New Roman"/>
        </w:rPr>
        <w:t xml:space="preserve"> случае подачи заявления через представителя по доверенности подлинность </w:t>
      </w:r>
      <w:r w:rsidR="009373B3">
        <w:rPr>
          <w:rFonts w:ascii="Times New Roman" w:eastAsia="Calibri" w:hAnsi="Times New Roman"/>
        </w:rPr>
        <w:t xml:space="preserve">Вашей </w:t>
      </w:r>
      <w:r w:rsidR="00313877" w:rsidRPr="00ED066B">
        <w:rPr>
          <w:rFonts w:ascii="Times New Roman" w:eastAsia="Calibri" w:hAnsi="Times New Roman"/>
        </w:rPr>
        <w:t xml:space="preserve">подписи должна быть засвидетельствована </w:t>
      </w:r>
      <w:r w:rsidR="00313877" w:rsidRPr="009373B3">
        <w:rPr>
          <w:rFonts w:ascii="Times New Roman" w:eastAsia="Calibri" w:hAnsi="Times New Roman"/>
          <w:b/>
        </w:rPr>
        <w:t>нотариально</w:t>
      </w:r>
      <w:r w:rsidR="00313877" w:rsidRPr="00ED066B">
        <w:rPr>
          <w:rFonts w:ascii="Times New Roman" w:eastAsia="Calibri" w:hAnsi="Times New Roman"/>
        </w:rPr>
        <w:t>;</w:t>
      </w:r>
    </w:p>
    <w:p w14:paraId="764ADAB6" w14:textId="77777777" w:rsidR="00313877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14:paraId="3C44E89E" w14:textId="356EF6AB" w:rsidR="00313877" w:rsidRDefault="00313877" w:rsidP="00313877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 w:rsidRPr="009373B3">
        <w:rPr>
          <w:rFonts w:ascii="Times New Roman" w:eastAsia="Calibri" w:hAnsi="Times New Roman"/>
          <w:b/>
        </w:rPr>
        <w:t xml:space="preserve">Направлено </w:t>
      </w:r>
      <w:r w:rsidR="00F03527">
        <w:rPr>
          <w:rFonts w:ascii="Times New Roman" w:eastAsia="Calibri" w:hAnsi="Times New Roman"/>
          <w:b/>
        </w:rPr>
        <w:t>почтой</w:t>
      </w:r>
      <w:r>
        <w:rPr>
          <w:rFonts w:ascii="Times New Roman" w:eastAsia="Calibri" w:hAnsi="Times New Roman"/>
        </w:rPr>
        <w:t xml:space="preserve"> </w:t>
      </w:r>
      <w:r w:rsidR="00ED066B" w:rsidRPr="00ED066B">
        <w:rPr>
          <w:rFonts w:ascii="Times New Roman" w:eastAsia="Calibri" w:hAnsi="Times New Roman"/>
        </w:rPr>
        <w:t>по адресу нотариальной</w:t>
      </w:r>
      <w:r w:rsidR="00ED066B">
        <w:rPr>
          <w:rFonts w:ascii="Times New Roman" w:eastAsia="Calibri" w:hAnsi="Times New Roman"/>
        </w:rPr>
        <w:t xml:space="preserve"> конторы</w:t>
      </w:r>
      <w:r>
        <w:rPr>
          <w:rFonts w:ascii="Times New Roman" w:eastAsia="Calibri" w:hAnsi="Times New Roman"/>
        </w:rPr>
        <w:t xml:space="preserve">, при этом подпись на заявлении должна быть засвидетельствована </w:t>
      </w:r>
      <w:r w:rsidRPr="00B50023">
        <w:rPr>
          <w:rFonts w:ascii="Times New Roman" w:eastAsia="Calibri" w:hAnsi="Times New Roman"/>
          <w:b/>
        </w:rPr>
        <w:t>нотариально</w:t>
      </w:r>
      <w:r>
        <w:rPr>
          <w:rFonts w:ascii="Times New Roman" w:eastAsia="Calibri" w:hAnsi="Times New Roman"/>
        </w:rPr>
        <w:t xml:space="preserve">; </w:t>
      </w:r>
    </w:p>
    <w:p w14:paraId="7F3B9D9B" w14:textId="77777777" w:rsidR="00313877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14:paraId="5CCA15A4" w14:textId="7C261131" w:rsidR="00C229D0" w:rsidRDefault="00313877" w:rsidP="00313877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Направлено по </w:t>
      </w:r>
      <w:r w:rsidRPr="00ED066B">
        <w:rPr>
          <w:rFonts w:ascii="Times New Roman" w:eastAsia="Calibri" w:hAnsi="Times New Roman"/>
        </w:rPr>
        <w:t xml:space="preserve">электронной почте в форме электронного документа, тождественность которого документу на бумажном носителе засвидетельствована нотариусом. </w:t>
      </w:r>
      <w:r w:rsidR="00F03527">
        <w:rPr>
          <w:rFonts w:ascii="Times New Roman" w:eastAsia="Calibri" w:hAnsi="Times New Roman"/>
        </w:rPr>
        <w:t xml:space="preserve">Подлинность </w:t>
      </w:r>
      <w:r w:rsidR="009373B3">
        <w:rPr>
          <w:rFonts w:ascii="Times New Roman" w:eastAsia="Calibri" w:hAnsi="Times New Roman"/>
        </w:rPr>
        <w:t xml:space="preserve">Вашей </w:t>
      </w:r>
      <w:r w:rsidR="00F03527">
        <w:rPr>
          <w:rFonts w:ascii="Times New Roman" w:eastAsia="Calibri" w:hAnsi="Times New Roman"/>
        </w:rPr>
        <w:t>подписи на б</w:t>
      </w:r>
      <w:r w:rsidRPr="00ED066B">
        <w:rPr>
          <w:rFonts w:ascii="Times New Roman" w:eastAsia="Calibri" w:hAnsi="Times New Roman"/>
        </w:rPr>
        <w:t>умажн</w:t>
      </w:r>
      <w:r w:rsidR="00F03527">
        <w:rPr>
          <w:rFonts w:ascii="Times New Roman" w:eastAsia="Calibri" w:hAnsi="Times New Roman"/>
        </w:rPr>
        <w:t>ом</w:t>
      </w:r>
      <w:r w:rsidRPr="00ED066B">
        <w:rPr>
          <w:rFonts w:ascii="Times New Roman" w:eastAsia="Calibri" w:hAnsi="Times New Roman"/>
        </w:rPr>
        <w:t xml:space="preserve"> документ</w:t>
      </w:r>
      <w:r w:rsidR="00F03527">
        <w:rPr>
          <w:rFonts w:ascii="Times New Roman" w:eastAsia="Calibri" w:hAnsi="Times New Roman"/>
        </w:rPr>
        <w:t>е</w:t>
      </w:r>
      <w:r w:rsidRPr="00ED066B">
        <w:rPr>
          <w:rFonts w:ascii="Times New Roman" w:eastAsia="Calibri" w:hAnsi="Times New Roman"/>
        </w:rPr>
        <w:t xml:space="preserve"> </w:t>
      </w:r>
      <w:r w:rsidR="00F03527">
        <w:rPr>
          <w:rFonts w:ascii="Times New Roman" w:eastAsia="Calibri" w:hAnsi="Times New Roman"/>
        </w:rPr>
        <w:t>-</w:t>
      </w:r>
      <w:r w:rsidRPr="00ED066B">
        <w:rPr>
          <w:rFonts w:ascii="Times New Roman" w:eastAsia="Calibri" w:hAnsi="Times New Roman"/>
        </w:rPr>
        <w:t xml:space="preserve"> заявлени</w:t>
      </w:r>
      <w:r w:rsidR="00F03527">
        <w:rPr>
          <w:rFonts w:ascii="Times New Roman" w:eastAsia="Calibri" w:hAnsi="Times New Roman"/>
        </w:rPr>
        <w:t xml:space="preserve">и должна быть </w:t>
      </w:r>
      <w:r w:rsidRPr="00ED066B">
        <w:rPr>
          <w:rFonts w:ascii="Times New Roman" w:eastAsia="Calibri" w:hAnsi="Times New Roman"/>
        </w:rPr>
        <w:t xml:space="preserve">засвидетельствована нотариально. </w:t>
      </w:r>
    </w:p>
    <w:p w14:paraId="3A9CC679" w14:textId="36B84E27" w:rsidR="00313877" w:rsidRPr="00ED066B" w:rsidRDefault="00313877" w:rsidP="009373B3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ED066B">
        <w:rPr>
          <w:rFonts w:ascii="Times New Roman" w:eastAsia="Calibri" w:hAnsi="Times New Roman"/>
        </w:rPr>
        <w:t xml:space="preserve">Рекомендовано дополнительно связаться по телефону нотариальной конторой </w:t>
      </w:r>
      <w:r w:rsidR="00C229D0">
        <w:rPr>
          <w:rFonts w:ascii="Times New Roman" w:eastAsia="Calibri" w:hAnsi="Times New Roman"/>
        </w:rPr>
        <w:t>для</w:t>
      </w:r>
      <w:r w:rsidRPr="00ED066B">
        <w:rPr>
          <w:rFonts w:ascii="Times New Roman" w:eastAsia="Calibri" w:hAnsi="Times New Roman"/>
        </w:rPr>
        <w:t xml:space="preserve"> подтверждения получения </w:t>
      </w:r>
      <w:r w:rsidR="00C700DB" w:rsidRPr="00ED066B">
        <w:rPr>
          <w:rFonts w:ascii="Times New Roman" w:eastAsia="Calibri" w:hAnsi="Times New Roman"/>
        </w:rPr>
        <w:t xml:space="preserve">нотариусом </w:t>
      </w:r>
      <w:r w:rsidRPr="00ED066B">
        <w:rPr>
          <w:rFonts w:ascii="Times New Roman" w:eastAsia="Calibri" w:hAnsi="Times New Roman"/>
        </w:rPr>
        <w:t xml:space="preserve">Вашего заявления. </w:t>
      </w:r>
    </w:p>
    <w:p w14:paraId="3A71383A" w14:textId="77777777" w:rsidR="00313877" w:rsidRPr="00ED066B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14:paraId="2B76D7F7" w14:textId="7972AF05" w:rsidR="00313877" w:rsidRDefault="00313877" w:rsidP="00313877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 w:rsidRPr="00ED066B">
        <w:rPr>
          <w:rFonts w:ascii="Times New Roman" w:eastAsia="Calibri" w:hAnsi="Times New Roman"/>
        </w:rPr>
        <w:t xml:space="preserve">Направлено по электронной почте в форме электронного документа, подписанного </w:t>
      </w:r>
      <w:r w:rsidR="00C229D0">
        <w:rPr>
          <w:rFonts w:ascii="Times New Roman" w:eastAsia="Calibri" w:hAnsi="Times New Roman"/>
        </w:rPr>
        <w:t xml:space="preserve">вашей </w:t>
      </w:r>
      <w:r w:rsidRPr="00ED066B">
        <w:rPr>
          <w:rFonts w:ascii="Times New Roman" w:eastAsia="Calibri" w:hAnsi="Times New Roman"/>
        </w:rPr>
        <w:t>УКЭП</w:t>
      </w:r>
      <w:r w:rsidR="00721CB9">
        <w:rPr>
          <w:rFonts w:ascii="Times New Roman" w:eastAsia="Calibri" w:hAnsi="Times New Roman"/>
        </w:rPr>
        <w:t xml:space="preserve"> (усиленная квалифицированная электронная подпись)</w:t>
      </w:r>
      <w:r w:rsidRPr="00ED066B">
        <w:rPr>
          <w:rFonts w:ascii="Times New Roman" w:eastAsia="Calibri" w:hAnsi="Times New Roman"/>
        </w:rPr>
        <w:t xml:space="preserve">. Рекомендовано дополнительно связаться по телефону нотариальной конторой </w:t>
      </w:r>
      <w:r w:rsidR="00C229D0">
        <w:rPr>
          <w:rFonts w:ascii="Times New Roman" w:eastAsia="Calibri" w:hAnsi="Times New Roman"/>
        </w:rPr>
        <w:t xml:space="preserve">для </w:t>
      </w:r>
      <w:r w:rsidRPr="00ED066B">
        <w:rPr>
          <w:rFonts w:ascii="Times New Roman" w:eastAsia="Calibri" w:hAnsi="Times New Roman"/>
        </w:rPr>
        <w:t xml:space="preserve">подтверждения получения </w:t>
      </w:r>
      <w:r w:rsidR="00C700DB" w:rsidRPr="00ED066B">
        <w:rPr>
          <w:rFonts w:ascii="Times New Roman" w:eastAsia="Calibri" w:hAnsi="Times New Roman"/>
        </w:rPr>
        <w:t xml:space="preserve">нотариусом </w:t>
      </w:r>
      <w:r w:rsidRPr="00ED066B">
        <w:rPr>
          <w:rFonts w:ascii="Times New Roman" w:eastAsia="Calibri" w:hAnsi="Times New Roman"/>
        </w:rPr>
        <w:t xml:space="preserve">Вашего заявления. </w:t>
      </w:r>
    </w:p>
    <w:p w14:paraId="3FB14409" w14:textId="0E8BD26F" w:rsidR="00565E8A" w:rsidRDefault="00565E8A" w:rsidP="00651C6A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14:paraId="2514928A" w14:textId="063BFCC2" w:rsidR="00565E8A" w:rsidRPr="00651C6A" w:rsidRDefault="00565E8A" w:rsidP="00651C6A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 w:rsidRPr="00565E8A">
        <w:rPr>
          <w:rFonts w:ascii="Times New Roman" w:eastAsia="Calibri" w:hAnsi="Times New Roman"/>
        </w:rPr>
        <w:t xml:space="preserve">Стоимость нотариального </w:t>
      </w:r>
      <w:r w:rsidRPr="00651C6A">
        <w:rPr>
          <w:rFonts w:ascii="Times New Roman" w:eastAsia="Calibri" w:hAnsi="Times New Roman"/>
        </w:rPr>
        <w:t>свидетельствован</w:t>
      </w:r>
      <w:r>
        <w:rPr>
          <w:rFonts w:ascii="Times New Roman" w:eastAsia="Calibri" w:hAnsi="Times New Roman"/>
        </w:rPr>
        <w:t>ия</w:t>
      </w:r>
      <w:r w:rsidRPr="00651C6A">
        <w:rPr>
          <w:rFonts w:ascii="Times New Roman" w:eastAsia="Calibri" w:hAnsi="Times New Roman"/>
        </w:rPr>
        <w:t xml:space="preserve"> подлинности Вашей подписи на заявлении и/или </w:t>
      </w:r>
      <w:r w:rsidRPr="00ED066B">
        <w:rPr>
          <w:rFonts w:ascii="Times New Roman" w:eastAsia="Calibri" w:hAnsi="Times New Roman"/>
        </w:rPr>
        <w:t>тождественност</w:t>
      </w:r>
      <w:r>
        <w:rPr>
          <w:rFonts w:ascii="Times New Roman" w:eastAsia="Calibri" w:hAnsi="Times New Roman"/>
        </w:rPr>
        <w:t>и</w:t>
      </w:r>
      <w:r w:rsidRPr="00ED066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направляемого документа </w:t>
      </w:r>
      <w:r w:rsidRPr="00ED066B">
        <w:rPr>
          <w:rFonts w:ascii="Times New Roman" w:eastAsia="Calibri" w:hAnsi="Times New Roman"/>
        </w:rPr>
        <w:t>документу на бумажном носителе</w:t>
      </w:r>
      <w:r w:rsidRPr="00651C6A">
        <w:rPr>
          <w:rFonts w:ascii="Times New Roman" w:eastAsia="Calibri" w:hAnsi="Times New Roman"/>
        </w:rPr>
        <w:t xml:space="preserve"> </w:t>
      </w:r>
      <w:r w:rsidRPr="00651C6A">
        <w:rPr>
          <w:rFonts w:ascii="Times New Roman" w:eastAsia="Calibri" w:hAnsi="Times New Roman"/>
          <w:b/>
        </w:rPr>
        <w:t xml:space="preserve">необходимо уточнить у нотариуса, к которому Вы обратитесь </w:t>
      </w:r>
      <w:r w:rsidR="006B0348">
        <w:rPr>
          <w:rFonts w:ascii="Times New Roman" w:eastAsia="Calibri" w:hAnsi="Times New Roman"/>
          <w:b/>
        </w:rPr>
        <w:t>для</w:t>
      </w:r>
      <w:r w:rsidRPr="00651C6A">
        <w:rPr>
          <w:rFonts w:ascii="Times New Roman" w:eastAsia="Calibri" w:hAnsi="Times New Roman"/>
          <w:b/>
        </w:rPr>
        <w:t xml:space="preserve"> совершени</w:t>
      </w:r>
      <w:r w:rsidR="006B0348">
        <w:rPr>
          <w:rFonts w:ascii="Times New Roman" w:eastAsia="Calibri" w:hAnsi="Times New Roman"/>
          <w:b/>
        </w:rPr>
        <w:t>я</w:t>
      </w:r>
      <w:r w:rsidRPr="00651C6A">
        <w:rPr>
          <w:rFonts w:ascii="Times New Roman" w:eastAsia="Calibri" w:hAnsi="Times New Roman"/>
          <w:b/>
        </w:rPr>
        <w:t xml:space="preserve"> соответствующих действий.</w:t>
      </w:r>
    </w:p>
    <w:p w14:paraId="73A6EB35" w14:textId="77777777" w:rsidR="00313877" w:rsidRPr="00ED066B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14:paraId="268B4812" w14:textId="4C26069B" w:rsidR="00313877" w:rsidRPr="00313877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</w:rPr>
      </w:pPr>
      <w:bookmarkStart w:id="0" w:name="_GoBack"/>
      <w:bookmarkEnd w:id="0"/>
      <w:r w:rsidRPr="00313877">
        <w:rPr>
          <w:rFonts w:ascii="Times New Roman" w:eastAsia="Calibri" w:hAnsi="Times New Roman"/>
          <w:b/>
          <w:bCs/>
        </w:rPr>
        <w:t xml:space="preserve">Требования к заявлению о выдаче денежных средств из депозита </w:t>
      </w:r>
    </w:p>
    <w:p w14:paraId="48589C53" w14:textId="77777777" w:rsidR="00313877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ind w:left="360"/>
        <w:jc w:val="both"/>
        <w:rPr>
          <w:rFonts w:ascii="Times New Roman" w:eastAsia="Calibri" w:hAnsi="Times New Roman"/>
        </w:rPr>
      </w:pPr>
    </w:p>
    <w:p w14:paraId="3E846AE8" w14:textId="6F6EA1B8" w:rsidR="00313877" w:rsidRPr="00313877" w:rsidRDefault="00313877" w:rsidP="009373B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13877">
        <w:rPr>
          <w:rFonts w:eastAsia="Calibri"/>
          <w:sz w:val="24"/>
          <w:szCs w:val="24"/>
        </w:rPr>
        <w:t>В заявлении о выдаче денежных средств из депозита обязательно должны быть указаны следующие сведения:</w:t>
      </w:r>
    </w:p>
    <w:p w14:paraId="7878D48C" w14:textId="77777777" w:rsidR="00313877" w:rsidRDefault="00313877" w:rsidP="00313877">
      <w:pPr>
        <w:pStyle w:val="1"/>
        <w:autoSpaceDE w:val="0"/>
        <w:autoSpaceDN w:val="0"/>
        <w:adjustRightInd w:val="0"/>
        <w:spacing w:before="0" w:beforeAutospacing="0" w:after="0" w:afterAutospacing="0" w:line="240" w:lineRule="auto"/>
        <w:ind w:left="360"/>
        <w:jc w:val="both"/>
        <w:rPr>
          <w:rFonts w:ascii="Times New Roman" w:eastAsia="Calibri" w:hAnsi="Times New Roman"/>
        </w:rPr>
      </w:pPr>
    </w:p>
    <w:p w14:paraId="0A72086D" w14:textId="1A2BC974" w:rsidR="00313877" w:rsidRDefault="00313877" w:rsidP="00313877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Сведения о заявителе: Ф.И.О. полностью, дата и место рождения, паспортные данные или данные документа, удостоверяющего личность, текущий адрес регистрации по месту жительства, ИНН или СНИЛС, номер телефона;</w:t>
      </w:r>
    </w:p>
    <w:p w14:paraId="53BA0321" w14:textId="0272E9D6" w:rsidR="00313877" w:rsidRDefault="00313877" w:rsidP="00313877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Полное наименование Управляющей компании (</w:t>
      </w:r>
      <w:r w:rsidRPr="00313877">
        <w:rPr>
          <w:rFonts w:ascii="Times New Roman" w:eastAsia="Calibri" w:hAnsi="Times New Roman"/>
          <w:u w:val="single"/>
        </w:rPr>
        <w:t>указать написанное</w:t>
      </w:r>
      <w:r>
        <w:rPr>
          <w:rFonts w:ascii="Times New Roman" w:eastAsia="Calibri" w:hAnsi="Times New Roman"/>
        </w:rPr>
        <w:t xml:space="preserve">): </w:t>
      </w:r>
      <w:r>
        <w:rPr>
          <w:rFonts w:ascii="Times New Roman" w:eastAsia="Calibri" w:hAnsi="Times New Roman"/>
          <w:i/>
        </w:rPr>
        <w:t>Акционерное общество «Управляющая компания «Первая», адрес юридического лица: 123112, Россия, г. Москва, вн.тер.г. муниципальный округ Пресненский, наб. Пресненская, д. 12, этаж 40, ИНН 7710183778;</w:t>
      </w:r>
    </w:p>
    <w:p w14:paraId="2216F869" w14:textId="1F0AA3F0" w:rsidR="00313877" w:rsidRDefault="00313877" w:rsidP="00313877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Сведения об обязательстве, исполнение которого было произведено передачей денежных средств в депозит нотариуса (</w:t>
      </w:r>
      <w:r w:rsidRPr="00313877">
        <w:rPr>
          <w:rFonts w:ascii="Times New Roman" w:eastAsia="Calibri" w:hAnsi="Times New Roman"/>
          <w:u w:val="single"/>
        </w:rPr>
        <w:t>указать написанное</w:t>
      </w:r>
      <w:r>
        <w:rPr>
          <w:rFonts w:ascii="Times New Roman" w:eastAsia="Calibri" w:hAnsi="Times New Roman"/>
        </w:rPr>
        <w:t xml:space="preserve">): </w:t>
      </w:r>
      <w:r>
        <w:rPr>
          <w:rFonts w:ascii="Times New Roman" w:eastAsia="Calibri" w:hAnsi="Times New Roman"/>
          <w:i/>
        </w:rPr>
        <w:t xml:space="preserve">обязательство Управляющей компании по передаче Владельцу инвестиционных паев [наименование ПИФ] денежных средств, поступивших по Сделке в рамках исполнения Указа Президента РФ от 08.11.2023 года </w:t>
      </w:r>
      <w:r>
        <w:rPr>
          <w:rFonts w:ascii="Times New Roman" w:eastAsia="Calibri" w:hAnsi="Times New Roman"/>
          <w:i/>
        </w:rPr>
        <w:lastRenderedPageBreak/>
        <w:t xml:space="preserve">№844 «О дополнительных временных мерах экономического характера, связанных с обращением иностранных ценных бумаг»; </w:t>
      </w:r>
    </w:p>
    <w:p w14:paraId="66448B71" w14:textId="7B6206B0" w:rsidR="00313877" w:rsidRDefault="00313877" w:rsidP="00313877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Реквизиты действующего банковского расчетного счета для выдачи денежных средств с депозитного счета нотариуса путем их безналичного перевода;</w:t>
      </w:r>
    </w:p>
    <w:p w14:paraId="6EA649D6" w14:textId="05E5B0C8" w:rsidR="00313877" w:rsidRPr="00ED066B" w:rsidRDefault="00313877" w:rsidP="00313877">
      <w:pPr>
        <w:pStyle w:val="1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both"/>
        <w:rPr>
          <w:rFonts w:ascii="Times New Roman" w:eastAsia="Calibri" w:hAnsi="Times New Roman"/>
        </w:rPr>
      </w:pPr>
      <w:r w:rsidRPr="00ED066B">
        <w:rPr>
          <w:rFonts w:ascii="Times New Roman" w:eastAsia="Calibri" w:hAnsi="Times New Roman"/>
        </w:rPr>
        <w:t>Сумму, подлежащую выплате.</w:t>
      </w:r>
    </w:p>
    <w:p w14:paraId="7C6B8422" w14:textId="4D38EC5C" w:rsidR="00313877" w:rsidRDefault="00313877" w:rsidP="0031387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65BC290" w14:textId="02C8E1BB" w:rsidR="00E653DC" w:rsidRPr="00313877" w:rsidRDefault="00E653DC" w:rsidP="00E653D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После получения соответствующего требования Владельца инвестиционных паев нотариус производит перечисление ему причитающихся денежных средств в срок, обычно не превышающий семи дней.</w:t>
      </w:r>
    </w:p>
    <w:p w14:paraId="1BD06FBF" w14:textId="2943CF6D" w:rsidR="00E653DC" w:rsidRDefault="00E653DC" w:rsidP="0031387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9795C85" w14:textId="77777777" w:rsidR="00E653DC" w:rsidRDefault="00E653DC" w:rsidP="0031387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3B9140C" w14:textId="38B7F13D" w:rsidR="00313877" w:rsidRDefault="00142413" w:rsidP="003138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Запросить выплату </w:t>
      </w:r>
      <w:r w:rsidR="00313877">
        <w:rPr>
          <w:rFonts w:eastAsia="Calibri"/>
          <w:sz w:val="24"/>
          <w:szCs w:val="24"/>
        </w:rPr>
        <w:t>денежны</w:t>
      </w:r>
      <w:r>
        <w:rPr>
          <w:rFonts w:eastAsia="Calibri"/>
          <w:sz w:val="24"/>
          <w:szCs w:val="24"/>
        </w:rPr>
        <w:t xml:space="preserve">х </w:t>
      </w:r>
      <w:r w:rsidR="00313877">
        <w:rPr>
          <w:rFonts w:eastAsia="Calibri"/>
          <w:sz w:val="24"/>
          <w:szCs w:val="24"/>
        </w:rPr>
        <w:t xml:space="preserve">средств </w:t>
      </w:r>
      <w:r>
        <w:rPr>
          <w:rFonts w:eastAsia="Calibri"/>
          <w:sz w:val="24"/>
          <w:szCs w:val="24"/>
        </w:rPr>
        <w:t xml:space="preserve">необходимо </w:t>
      </w:r>
      <w:r w:rsidR="00313877">
        <w:rPr>
          <w:rFonts w:eastAsia="Calibri"/>
          <w:sz w:val="24"/>
          <w:szCs w:val="24"/>
        </w:rPr>
        <w:t>в течение десяти лет с момента их внесения на публичный депозитный счет нотариуса. Денежные средства, находящиеся в депозите нотариуса более десяти лет со дня их внесения на публичный депозитный счет нотариуса и не востребованные Владельцем инвестиционных паев или Управляющей компанией, подлежат передаче нотариусом в казну Российской Федерации.</w:t>
      </w:r>
    </w:p>
    <w:p w14:paraId="57DA7B4D" w14:textId="0184834B" w:rsidR="00313877" w:rsidRPr="00313877" w:rsidRDefault="00313877" w:rsidP="003138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14:paraId="2E1AEEB7" w14:textId="77777777" w:rsidR="00313877" w:rsidRDefault="00313877"/>
    <w:sectPr w:rsidR="0031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C20"/>
    <w:multiLevelType w:val="multilevel"/>
    <w:tmpl w:val="F8A0D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7F88"/>
    <w:multiLevelType w:val="multilevel"/>
    <w:tmpl w:val="F8A0D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77"/>
    <w:rsid w:val="0000666B"/>
    <w:rsid w:val="00093F48"/>
    <w:rsid w:val="000D232B"/>
    <w:rsid w:val="00142413"/>
    <w:rsid w:val="00183514"/>
    <w:rsid w:val="00313877"/>
    <w:rsid w:val="00565E8A"/>
    <w:rsid w:val="00651C6A"/>
    <w:rsid w:val="00656796"/>
    <w:rsid w:val="006B0348"/>
    <w:rsid w:val="00716D2F"/>
    <w:rsid w:val="00721CB9"/>
    <w:rsid w:val="00854694"/>
    <w:rsid w:val="009373B3"/>
    <w:rsid w:val="00B50023"/>
    <w:rsid w:val="00C229D0"/>
    <w:rsid w:val="00C6685C"/>
    <w:rsid w:val="00C700DB"/>
    <w:rsid w:val="00E653DC"/>
    <w:rsid w:val="00E7200D"/>
    <w:rsid w:val="00E938A9"/>
    <w:rsid w:val="00ED066B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4A07B"/>
  <w15:chartTrackingRefBased/>
  <w15:docId w15:val="{69DEA45A-9806-7E40-B0AA-8240AA0E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7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877"/>
    <w:rPr>
      <w:color w:val="0563C1" w:themeColor="hyperlink"/>
      <w:u w:val="single"/>
    </w:rPr>
  </w:style>
  <w:style w:type="paragraph" w:customStyle="1" w:styleId="Default">
    <w:name w:val="Default"/>
    <w:basedOn w:val="a"/>
    <w:qFormat/>
    <w:rsid w:val="003138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313877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1387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500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0023"/>
  </w:style>
  <w:style w:type="character" w:customStyle="1" w:styleId="a7">
    <w:name w:val="Текст примечания Знак"/>
    <w:basedOn w:val="a0"/>
    <w:link w:val="a6"/>
    <w:uiPriority w:val="99"/>
    <w:semiHidden/>
    <w:rsid w:val="00B500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00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002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500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002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D17F-C5FE-4DFB-86E2-B55CB124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Mayorova</dc:creator>
  <cp:keywords/>
  <dc:description/>
  <cp:lastModifiedBy>Щеглова Анна Александровна</cp:lastModifiedBy>
  <cp:revision>6</cp:revision>
  <dcterms:created xsi:type="dcterms:W3CDTF">2025-01-23T10:24:00Z</dcterms:created>
  <dcterms:modified xsi:type="dcterms:W3CDTF">2025-01-24T09:15:00Z</dcterms:modified>
</cp:coreProperties>
</file>